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b w:val="1"/>
          <w:color w:val="1f497d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עבודת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מעבר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-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אנגלית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ח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הקבצה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1f497d"/>
          <w:sz w:val="20"/>
          <w:szCs w:val="20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center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ind w:left="360" w:right="720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V</w:t>
      </w: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ocabulary: Workbook page 132.</w:t>
      </w:r>
    </w:p>
    <w:p w:rsidR="00000000" w:rsidDel="00000000" w:rsidP="00000000" w:rsidRDefault="00000000" w:rsidRPr="00000000" w14:paraId="00000004">
      <w:pPr>
        <w:shd w:fill="ffffff" w:val="clear"/>
        <w:ind w:left="360" w:right="720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אוצר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מילים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: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לענות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על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השאלות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בעמוד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132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בחוברת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עבודה</w:t>
      </w: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ind w:left="360" w:right="720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Reading: Do the workbook practice on pg 129-131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קריאה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: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לענות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על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עמודים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129-131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בחוברת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עבודה</w:t>
      </w:r>
      <w:r w:rsidDel="00000000" w:rsidR="00000000" w:rsidRPr="00000000">
        <w:rPr>
          <w:color w:val="1f497d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jc w:val="right"/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אם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אין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ברשותכם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חוברת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עבודה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,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נא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לכתוב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את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התשובות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highlight w:val="white"/>
          <w:rtl w:val="1"/>
        </w:rPr>
        <w:t xml:space="preserve">במחברת</w:t>
      </w:r>
    </w:p>
    <w:p w:rsidR="00000000" w:rsidDel="00000000" w:rsidP="00000000" w:rsidRDefault="00000000" w:rsidRPr="00000000" w14:paraId="00000009">
      <w:pPr>
        <w:rPr>
          <w:b w:val="1"/>
          <w:color w:val="1f497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Present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1: Every day, Johnny _______________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(wake up)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 at 6:00 a.m. </w:t>
        <w:br w:type="textWrapping"/>
        <w:br w:type="textWrapping"/>
        <w:t xml:space="preserve">2:  He _______________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(brush)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his teeth,  _____________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(wash)  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his face, and then  he  ____________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(go)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to have breakfast. </w:t>
        <w:br w:type="textWrapping"/>
        <w:br w:type="textWrapping"/>
        <w:t xml:space="preserve">3: He usually ______________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(have)  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3 eggs for   breakfast. He sometimes _________________   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(drink)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coffee as well.</w:t>
        <w:br w:type="textWrapping"/>
        <w:br w:type="textWrapping"/>
        <w:t xml:space="preserve">4: Johnny’s parents  ___________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 get up)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early, but hey 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(prefer)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to sleep late.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5: I often 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(visit)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Johnny on Shabbat. But sometimes he __________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(watch)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television all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6: Whenever my brother  _____________ (break) his computer my dad ___________ (fix) it. </w:t>
        <w:br w:type="textWrapping"/>
        <w:br w:type="textWrapping"/>
        <w:t xml:space="preserve">7: My mum ________ (fly) to London every summer to see her friends. I _________ (not like) leaving Israel in the summer because I _________ (love) going to the beach, but I ___________ (not like) swimming when there are jellyfish in the sea.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Present Simple   Fill in the verb using the Present Simple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Example: My brother ___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plays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___  (play) on his guitar every day.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I ________________ (read) books.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They ______________ (not/ fly) kites.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My father ______________ (drive) a car.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Nikola __________________ (not watch) TV every day.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_______________________ (they/ go) to school together?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 and I __________________ (play) basketball at school.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Birds _______________ (sing) in spring.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His parents _______________ (not walk) in the park.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Mandy _________________ (swim) like a fish.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Your dog ___________________ (eat) bones.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Our computer __________________ (work) well.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 train___________________ (not leave) the station at 8:00 a.m 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Where ___________________ (you, live) 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Past Simple Practice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was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-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,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היתה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,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הייתי</w:t>
      </w:r>
      <w:r w:rsidDel="00000000" w:rsidR="00000000" w:rsidRPr="00000000">
        <w:rPr>
          <w:color w:val="1f497d"/>
          <w:sz w:val="20"/>
          <w:szCs w:val="20"/>
          <w:rtl w:val="0"/>
        </w:rPr>
        <w:tab/>
        <w:tab/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were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-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היו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,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היית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,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היינו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wasn't</w:t>
        <w:tab/>
        <w:tab/>
        <w:tab/>
        <w:tab/>
        <w:t xml:space="preserve">weren't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f497d"/>
          <w:sz w:val="20"/>
          <w:szCs w:val="20"/>
          <w:rtl w:val="0"/>
        </w:rPr>
        <w:t xml:space="preserve">like  →  lik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ed</w:t>
      </w:r>
      <w:r w:rsidDel="00000000" w:rsidR="00000000" w:rsidRPr="00000000">
        <w:rPr>
          <w:rFonts w:ascii="Arial Unicode MS" w:cs="Arial Unicode MS" w:eastAsia="Arial Unicode MS" w:hAnsi="Arial Unicode MS"/>
          <w:color w:val="1f497d"/>
          <w:sz w:val="20"/>
          <w:szCs w:val="20"/>
          <w:rtl w:val="0"/>
        </w:rPr>
        <w:tab/>
        <w:tab/>
        <w:t xml:space="preserve">go → 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went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didn't like</w:t>
        <w:tab/>
        <w:tab/>
        <w:t xml:space="preserve">didn't go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1.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שבוע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שעבר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באילת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2.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אנחנו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היינו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ביחד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3.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את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לא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היית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איתנו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4.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אח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שלי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לא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בביה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"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ס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5.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אנחנו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הלכנו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לסרט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בסינמה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סיטי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6.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אכלתי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הרבה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אוכל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ושתיתי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הרבה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קולה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7.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לא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ראיתי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חברים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כל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הפסח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8.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זה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היה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חופשה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כיפית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9.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לא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רציתי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לחזור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לבית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הספר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10.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אני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רציתי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להישאר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בבית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 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Past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-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regular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verbs</w:t>
      </w:r>
      <w:r w:rsidDel="00000000" w:rsidR="00000000" w:rsidRPr="00000000">
        <w:rPr>
          <w:color w:val="1f497d"/>
          <w:sz w:val="20"/>
          <w:szCs w:val="20"/>
          <w:rtl w:val="0"/>
        </w:rPr>
        <w:tab/>
        <w:t xml:space="preserve">    </w:t>
      </w:r>
      <w:r w:rsidDel="00000000" w:rsidR="00000000" w:rsidRPr="00000000">
        <w:rPr>
          <w:color w:val="1f497d"/>
          <w:sz w:val="20"/>
          <w:szCs w:val="20"/>
          <w:rtl w:val="1"/>
        </w:rPr>
        <w:t xml:space="preserve">עבר</w:t>
      </w:r>
      <w:r w:rsidDel="00000000" w:rsidR="00000000" w:rsidRPr="00000000">
        <w:rPr>
          <w:color w:val="1f497d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Write the past simple of these verbs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3383890" cy="28622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3538790" y="2256318"/>
                          <a:ext cx="361442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was  /  were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_________ tired last night.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Tali __________ at home.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___________ happy last night.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dog ________ outside.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You _________ funny yesterday.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My mom and dad _________ proud of 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Wasn't   /   weren't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_________ sad last night.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___________ at school at night.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Shira _________ with us.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You __________ nice to 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computer _________ working.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37.0000076293945" w:right="0" w:firstLine="43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 __________ angry at you.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3383890" cy="28622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890" cy="2862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1. open 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2. want 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3. cry 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4. bake 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5. travel 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6. watch 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7. study 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8. stop 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9. play 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10. die 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11. plan 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12. love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 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0"/>
          <w:szCs w:val="20"/>
          <w:rtl w:val="0"/>
        </w:rPr>
        <w:t xml:space="preserve">Fill in the verb using the Past Simple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u w:val="single"/>
          <w:rtl w:val="0"/>
        </w:rPr>
        <w:t xml:space="preserve">Example: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My brother ___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played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___  (play) on his guitar yesterday.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They………………………………..(watch) a fantastic movie last night.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She _________________ (not/talk) to me yesterday.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They…………………………………(learn) many words in English.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I _________________ (not/see) you at the party.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We _________________ (write) a letter.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_____________________ (you/watch) the movie last night?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I __________________ (try) to do the problem but it was too hard.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 man………………………………(ask) the people to leave the house.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 cats………………..………………(not eat) the fish.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______________________ (they/ go) to the party last night?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Where ______________________ (you/ travel) in the summer?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color w:val="1f497d"/>
          <w:sz w:val="20"/>
          <w:szCs w:val="20"/>
          <w:u w:val="non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What ________________________ (we/ eat) last night?</w:t>
      </w:r>
    </w:p>
    <w:p w:rsidR="00000000" w:rsidDel="00000000" w:rsidP="00000000" w:rsidRDefault="00000000" w:rsidRPr="00000000" w14:paraId="00000079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1f497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220" w:before="220" w:line="288" w:lineRule="auto"/>
        <w:ind w:left="80" w:firstLine="0"/>
        <w:rPr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0"/>
          <w:szCs w:val="20"/>
          <w:rtl w:val="0"/>
        </w:rPr>
        <w:t xml:space="preserve">Put the verbs into the correct form (future). </w:t>
      </w:r>
      <w:r w:rsidDel="00000000" w:rsidR="00000000" w:rsidRPr="00000000">
        <w:rPr>
          <w:b w:val="1"/>
          <w:i w:val="1"/>
          <w:color w:val="1f497d"/>
          <w:sz w:val="20"/>
          <w:szCs w:val="20"/>
          <w:rtl w:val="0"/>
        </w:rPr>
        <w:t xml:space="preserve">Use will.</w:t>
      </w:r>
    </w:p>
    <w:p w:rsidR="00000000" w:rsidDel="00000000" w:rsidP="00000000" w:rsidRDefault="00000000" w:rsidRPr="00000000" w14:paraId="0000007C">
      <w:pPr>
        <w:shd w:fill="ffffff" w:val="clear"/>
        <w:spacing w:after="160" w:before="160" w:line="335.99999999999994" w:lineRule="auto"/>
        <w:ind w:left="80" w:firstLine="0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u w:val="single"/>
          <w:rtl w:val="0"/>
        </w:rPr>
        <w:t xml:space="preserve">Example: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Jim asked a fortune teller about his future. Here is what she told him: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22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 _____________________(earn)  a lot of money.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 ____________________(travel)  around the world.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You______________________ (meet)  lots of interesting people.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Everybody _______________________(love)  you.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You_____________________________ (not / have)  any problems.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Many people __________________________(serve)  you.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She________________________________(like)  you one day.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There ____________________________(not / be)  anything left to wish for.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bottom w:color="auto" w:space="3" w:sz="0" w:val="none"/>
        </w:pBdr>
        <w:spacing w:after="0" w:afterAutospacing="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Everything ____________________________(be)  perfect.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bottom w:color="auto" w:space="3" w:sz="0" w:val="none"/>
        </w:pBdr>
        <w:spacing w:after="60" w:before="0" w:beforeAutospacing="0" w:line="335.99999999999994" w:lineRule="auto"/>
        <w:ind w:left="800" w:hanging="360"/>
        <w:rPr>
          <w:sz w:val="23"/>
          <w:szCs w:val="23"/>
          <w:highlight w:val="whit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But all these things__________________________ (happen / only)  if you marry me.</w:t>
      </w:r>
    </w:p>
    <w:p w:rsidR="00000000" w:rsidDel="00000000" w:rsidP="00000000" w:rsidRDefault="00000000" w:rsidRPr="00000000" w14:paraId="00000087">
      <w:pPr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